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65" w:rsidRPr="000A7B5B" w:rsidRDefault="00196777" w:rsidP="00196777">
      <w:pPr>
        <w:jc w:val="center"/>
        <w:rPr>
          <w:b/>
          <w:bCs/>
          <w:sz w:val="28"/>
          <w:szCs w:val="28"/>
        </w:rPr>
      </w:pPr>
      <w:r w:rsidRPr="000A7B5B">
        <w:rPr>
          <w:b/>
          <w:bCs/>
          <w:sz w:val="28"/>
          <w:szCs w:val="28"/>
        </w:rPr>
        <w:t>Compte Rendu réunion ASGBA</w:t>
      </w:r>
    </w:p>
    <w:p w:rsidR="00196777" w:rsidRDefault="00196777" w:rsidP="00196777">
      <w:pPr>
        <w:jc w:val="center"/>
      </w:pPr>
    </w:p>
    <w:p w:rsidR="00196777" w:rsidRDefault="000A7B5B" w:rsidP="00196777">
      <w:r>
        <w:t xml:space="preserve">Le </w:t>
      </w:r>
      <w:r w:rsidR="00295680">
        <w:t>15</w:t>
      </w:r>
      <w:r w:rsidR="00196777">
        <w:t>/</w:t>
      </w:r>
      <w:r w:rsidR="0032535C">
        <w:t>0</w:t>
      </w:r>
      <w:r w:rsidR="00295680">
        <w:t>9</w:t>
      </w:r>
      <w:r w:rsidR="00196777">
        <w:t>/202</w:t>
      </w:r>
      <w:r w:rsidR="0032535C">
        <w:t>3</w:t>
      </w:r>
      <w:r>
        <w:t xml:space="preserve"> à </w:t>
      </w:r>
      <w:proofErr w:type="spellStart"/>
      <w:r w:rsidR="00C22079">
        <w:t>Plouarzel</w:t>
      </w:r>
      <w:proofErr w:type="spellEnd"/>
    </w:p>
    <w:p w:rsidR="004E0795" w:rsidRDefault="00F07E7A" w:rsidP="004E0795">
      <w:r>
        <w:t xml:space="preserve">Présents : Arnaud André, Elisabeth Simpson, Geneviève Mazé, Nicole </w:t>
      </w:r>
      <w:proofErr w:type="spellStart"/>
      <w:r>
        <w:t>Kerdraon</w:t>
      </w:r>
      <w:proofErr w:type="spellEnd"/>
      <w:r>
        <w:t xml:space="preserve">, </w:t>
      </w:r>
      <w:r w:rsidR="004E0795">
        <w:t>Anne Guillemot et Raymond Guillemot</w:t>
      </w:r>
      <w:r w:rsidR="005A7B08">
        <w:t xml:space="preserve">, Alain </w:t>
      </w:r>
      <w:proofErr w:type="spellStart"/>
      <w:r w:rsidR="005A7B08">
        <w:t>Mariaud</w:t>
      </w:r>
      <w:proofErr w:type="spellEnd"/>
      <w:r w:rsidR="0032535C">
        <w:t xml:space="preserve">, </w:t>
      </w:r>
      <w:r w:rsidR="00295680">
        <w:t xml:space="preserve">Jeff </w:t>
      </w:r>
      <w:proofErr w:type="spellStart"/>
      <w:r w:rsidR="00295680">
        <w:t>Congar</w:t>
      </w:r>
      <w:proofErr w:type="spellEnd"/>
    </w:p>
    <w:p w:rsidR="00254DE3" w:rsidRDefault="00254DE3" w:rsidP="00196777"/>
    <w:p w:rsidR="00254DE3" w:rsidRDefault="00254DE3" w:rsidP="00196777">
      <w:r>
        <w:t xml:space="preserve">Absents </w:t>
      </w:r>
      <w:r w:rsidR="00863998">
        <w:t>excusé</w:t>
      </w:r>
      <w:r>
        <w:t xml:space="preserve">s : </w:t>
      </w:r>
      <w:r w:rsidR="0032535C">
        <w:t xml:space="preserve">Eric </w:t>
      </w:r>
      <w:proofErr w:type="spellStart"/>
      <w:r w:rsidR="0032535C">
        <w:t>Quéguiner</w:t>
      </w:r>
      <w:proofErr w:type="spellEnd"/>
      <w:r w:rsidR="004E0795">
        <w:t xml:space="preserve">, </w:t>
      </w:r>
      <w:r w:rsidR="000A7B5B">
        <w:t xml:space="preserve">Marc </w:t>
      </w:r>
      <w:proofErr w:type="spellStart"/>
      <w:r w:rsidR="000A7B5B">
        <w:t>Lavenant</w:t>
      </w:r>
      <w:proofErr w:type="spellEnd"/>
      <w:r w:rsidR="0032535C">
        <w:t>, Catherine Chabaud</w:t>
      </w:r>
      <w:r w:rsidR="00295680">
        <w:t xml:space="preserve">, Fabien </w:t>
      </w:r>
      <w:proofErr w:type="spellStart"/>
      <w:r w:rsidR="00295680">
        <w:t>Colliou</w:t>
      </w:r>
      <w:proofErr w:type="spellEnd"/>
      <w:r w:rsidR="00295680">
        <w:t xml:space="preserve">, Tangi </w:t>
      </w:r>
      <w:proofErr w:type="spellStart"/>
      <w:r w:rsidR="00295680">
        <w:t>Fourel</w:t>
      </w:r>
      <w:proofErr w:type="spellEnd"/>
      <w:r w:rsidR="00295680">
        <w:t xml:space="preserve">, </w:t>
      </w:r>
      <w:r w:rsidR="00295680">
        <w:t xml:space="preserve">Céline </w:t>
      </w:r>
      <w:proofErr w:type="spellStart"/>
      <w:r w:rsidR="00295680">
        <w:t>Souvy</w:t>
      </w:r>
      <w:proofErr w:type="spellEnd"/>
    </w:p>
    <w:p w:rsidR="000A7B5B" w:rsidRDefault="000A7B5B" w:rsidP="00196777">
      <w:r>
        <w:t>Ordre du jour :</w:t>
      </w:r>
    </w:p>
    <w:p w:rsidR="00F66B8E" w:rsidRDefault="00295680" w:rsidP="00F66B8E">
      <w:pPr>
        <w:pStyle w:val="Paragraphedeliste"/>
        <w:numPr>
          <w:ilvl w:val="0"/>
          <w:numId w:val="1"/>
        </w:numPr>
      </w:pPr>
      <w:r>
        <w:t>Retour sur RMS nouvelle version</w:t>
      </w:r>
    </w:p>
    <w:p w:rsidR="004A7276" w:rsidRDefault="0032535C" w:rsidP="00F66B8E">
      <w:pPr>
        <w:pStyle w:val="Paragraphedeliste"/>
        <w:numPr>
          <w:ilvl w:val="0"/>
          <w:numId w:val="1"/>
        </w:numPr>
      </w:pPr>
      <w:r>
        <w:t>Calendrier</w:t>
      </w:r>
      <w:r w:rsidR="00295680">
        <w:t xml:space="preserve"> et tours de garde</w:t>
      </w:r>
    </w:p>
    <w:p w:rsidR="003B221E" w:rsidRDefault="003B221E" w:rsidP="00F66B8E">
      <w:pPr>
        <w:pStyle w:val="Paragraphedeliste"/>
        <w:numPr>
          <w:ilvl w:val="0"/>
          <w:numId w:val="1"/>
        </w:numPr>
      </w:pPr>
      <w:r>
        <w:t>Arrêt du capitanat senior</w:t>
      </w:r>
    </w:p>
    <w:p w:rsidR="004A7276" w:rsidRDefault="00295680" w:rsidP="00F66B8E">
      <w:pPr>
        <w:pStyle w:val="Paragraphedeliste"/>
        <w:numPr>
          <w:ilvl w:val="0"/>
          <w:numId w:val="1"/>
        </w:numPr>
      </w:pPr>
      <w:r>
        <w:t>Bilan financier et licences</w:t>
      </w:r>
    </w:p>
    <w:p w:rsidR="004A7276" w:rsidRDefault="00295680" w:rsidP="00F66B8E">
      <w:pPr>
        <w:pStyle w:val="Paragraphedeliste"/>
        <w:numPr>
          <w:ilvl w:val="0"/>
          <w:numId w:val="1"/>
        </w:numPr>
      </w:pPr>
      <w:r>
        <w:t xml:space="preserve">Projet </w:t>
      </w:r>
      <w:proofErr w:type="spellStart"/>
      <w:r>
        <w:t>dodounes</w:t>
      </w:r>
      <w:proofErr w:type="spellEnd"/>
    </w:p>
    <w:p w:rsidR="00295680" w:rsidRDefault="00295680" w:rsidP="00F66B8E">
      <w:pPr>
        <w:pStyle w:val="Paragraphedeliste"/>
        <w:numPr>
          <w:ilvl w:val="0"/>
          <w:numId w:val="1"/>
        </w:numPr>
      </w:pPr>
      <w:r>
        <w:t>Cours équipes hiver</w:t>
      </w:r>
    </w:p>
    <w:p w:rsidR="00462E2E" w:rsidRDefault="00462E2E" w:rsidP="00F66B8E">
      <w:pPr>
        <w:pStyle w:val="Paragraphedeliste"/>
        <w:numPr>
          <w:ilvl w:val="0"/>
          <w:numId w:val="1"/>
        </w:numPr>
      </w:pPr>
      <w:r>
        <w:t>Divers</w:t>
      </w:r>
    </w:p>
    <w:p w:rsidR="00D36EE9" w:rsidRDefault="008D1CF4" w:rsidP="00462E2E">
      <w:pPr>
        <w:rPr>
          <w:u w:val="single"/>
        </w:rPr>
      </w:pPr>
      <w:r>
        <w:rPr>
          <w:u w:val="single"/>
        </w:rPr>
        <w:t>RMS 9</w:t>
      </w:r>
      <w:r w:rsidR="00D36EE9" w:rsidRPr="00D36EE9">
        <w:rPr>
          <w:u w:val="single"/>
        </w:rPr>
        <w:t xml:space="preserve"> : </w:t>
      </w:r>
    </w:p>
    <w:p w:rsidR="002848B6" w:rsidRDefault="00295680" w:rsidP="00462E2E">
      <w:r>
        <w:t>Les premiers retours sont bons. C’est un peu plus long et moins intuitif mais on s’en sort. Un tuto détaillé serait intéressant car il y a plusieurs subtilités qu’il faut maitriser. Alain s’</w:t>
      </w:r>
      <w:r w:rsidR="00566CC0">
        <w:t>en charge.</w:t>
      </w:r>
    </w:p>
    <w:p w:rsidR="002147CA" w:rsidRPr="00CB0EB7" w:rsidRDefault="0032535C" w:rsidP="00462E2E">
      <w:pPr>
        <w:rPr>
          <w:u w:val="single"/>
        </w:rPr>
      </w:pPr>
      <w:r>
        <w:rPr>
          <w:u w:val="single"/>
        </w:rPr>
        <w:t>Calendrier</w:t>
      </w:r>
      <w:r w:rsidR="008C734A" w:rsidRPr="00CB0EB7">
        <w:rPr>
          <w:u w:val="single"/>
        </w:rPr>
        <w:t> </w:t>
      </w:r>
      <w:r w:rsidR="00295680">
        <w:rPr>
          <w:u w:val="single"/>
        </w:rPr>
        <w:t xml:space="preserve">et tours de garde </w:t>
      </w:r>
      <w:r w:rsidR="008C734A" w:rsidRPr="00CB0EB7">
        <w:rPr>
          <w:u w:val="single"/>
        </w:rPr>
        <w:t xml:space="preserve">: </w:t>
      </w:r>
    </w:p>
    <w:p w:rsidR="00171186" w:rsidRDefault="0032535C" w:rsidP="00462E2E">
      <w:r>
        <w:t xml:space="preserve">Raymond </w:t>
      </w:r>
      <w:r w:rsidR="00295680">
        <w:t>a réussi à avoir la compétition Mitsubishi le 8 octobre. Merci. Il a eu aussi un contact pour remplacer l’horloge qui se trouve au bord du putting green. Et il va commencer à regarder pour l’année prochaine. Arnaud a eu un contact avec les cuisines Schmidt, qui organisera aussi une compétition en 2024.</w:t>
      </w:r>
    </w:p>
    <w:p w:rsidR="003B221E" w:rsidRPr="00CF45F3" w:rsidRDefault="003B221E" w:rsidP="003B221E">
      <w:pPr>
        <w:rPr>
          <w:u w:val="single"/>
        </w:rPr>
      </w:pPr>
      <w:r>
        <w:rPr>
          <w:u w:val="single"/>
        </w:rPr>
        <w:t>Arrêt du capitanat senior</w:t>
      </w:r>
      <w:r w:rsidRPr="00CF45F3">
        <w:rPr>
          <w:u w:val="single"/>
        </w:rPr>
        <w:t> :</w:t>
      </w:r>
    </w:p>
    <w:p w:rsidR="003B221E" w:rsidRDefault="00A3107B" w:rsidP="003B221E">
      <w:r>
        <w:t xml:space="preserve">Marc </w:t>
      </w:r>
      <w:proofErr w:type="spellStart"/>
      <w:r>
        <w:t>Lavenant</w:t>
      </w:r>
      <w:proofErr w:type="spellEnd"/>
      <w:r>
        <w:t xml:space="preserve"> nous prévient qu’il va partir dans le sud en début d’année prochaine et donc présente sa démission du poste de capitaine senior. Un appel sera lancé pour son remplacement </w:t>
      </w:r>
      <w:r w:rsidR="00566CC0">
        <w:t>l</w:t>
      </w:r>
      <w:r>
        <w:t>ors du prochain mail auprès des adhérents. On le remercie pour le travail accompli.</w:t>
      </w:r>
    </w:p>
    <w:p w:rsidR="0032535C" w:rsidRPr="00CF45F3" w:rsidRDefault="00295680" w:rsidP="0032535C">
      <w:pPr>
        <w:rPr>
          <w:u w:val="single"/>
        </w:rPr>
      </w:pPr>
      <w:r>
        <w:rPr>
          <w:u w:val="single"/>
        </w:rPr>
        <w:t>Bilan financier et licences</w:t>
      </w:r>
      <w:r w:rsidR="0032535C" w:rsidRPr="00CF45F3">
        <w:rPr>
          <w:u w:val="single"/>
        </w:rPr>
        <w:t> :</w:t>
      </w:r>
    </w:p>
    <w:p w:rsidR="0032535C" w:rsidRDefault="00295680" w:rsidP="0032535C">
      <w:r>
        <w:t>Le bilan financier est très bon et nous pouvons réfléchir à des actions pour l’hiver. Au niveau licences, on est en baisse de 5 licences à date. Rien d’alarmant.</w:t>
      </w:r>
    </w:p>
    <w:p w:rsidR="00D207CE" w:rsidRPr="00CF45F3" w:rsidRDefault="00D207CE" w:rsidP="00462E2E">
      <w:pPr>
        <w:rPr>
          <w:u w:val="single"/>
        </w:rPr>
      </w:pPr>
      <w:r w:rsidRPr="00CF45F3">
        <w:rPr>
          <w:u w:val="single"/>
        </w:rPr>
        <w:t>Projets 202</w:t>
      </w:r>
      <w:r w:rsidR="00665D1A">
        <w:rPr>
          <w:u w:val="single"/>
        </w:rPr>
        <w:t>3</w:t>
      </w:r>
      <w:r w:rsidRPr="00CF45F3">
        <w:rPr>
          <w:u w:val="single"/>
        </w:rPr>
        <w:t> :</w:t>
      </w:r>
    </w:p>
    <w:p w:rsidR="009E4650" w:rsidRDefault="0032535C" w:rsidP="00462E2E">
      <w:r>
        <w:t xml:space="preserve">Projet de doudoune sans manche : </w:t>
      </w:r>
      <w:r w:rsidR="00295680">
        <w:t>ce projet va être relancé pour l’hiver.</w:t>
      </w:r>
    </w:p>
    <w:p w:rsidR="00836F0A" w:rsidRPr="00521086" w:rsidRDefault="00521086" w:rsidP="00462E2E">
      <w:pPr>
        <w:rPr>
          <w:u w:val="single"/>
        </w:rPr>
      </w:pPr>
      <w:r w:rsidRPr="00521086">
        <w:rPr>
          <w:u w:val="single"/>
        </w:rPr>
        <w:t>Divers :</w:t>
      </w:r>
    </w:p>
    <w:p w:rsidR="00BA3E57" w:rsidRDefault="00295680" w:rsidP="00462E2E">
      <w:r>
        <w:t>Cours d’équipe d’hiver : après 6 ans d’attente, un nouveau Pro va arriver fin septembre aux Abers. Arnaud propose que les capitaines d’équipes proposent aux joueurs et joueuses des équipes, des entrainements d’hiver. On imagine en séance 6 cours collectifs pour environ 12 personnes, entre novembre et fin février. L’ASGBA subventionnerait une partie de ces cours. A creuser avec le</w:t>
      </w:r>
      <w:r w:rsidR="00A3107B">
        <w:t xml:space="preserve"> Pro et les capitaines rapidement</w:t>
      </w:r>
      <w:r>
        <w:t>.</w:t>
      </w:r>
    </w:p>
    <w:p w:rsidR="003B221E" w:rsidRDefault="00295680" w:rsidP="00462E2E">
      <w:r>
        <w:t xml:space="preserve">L’ordinateur donne des signes de faiblesse et de lenteur. Il est proposé de le changer pour un plus rapide. </w:t>
      </w:r>
      <w:r w:rsidR="003B221E">
        <w:t>Alain va quand même tester avec un ordinateur portable pour voir si la lenteur vient de l’ordi ou du réseau. Objectif : changer l’ordinateur (si nécessaire) avant fin d’année.</w:t>
      </w:r>
    </w:p>
    <w:p w:rsidR="00A3107B" w:rsidRDefault="00A3107B" w:rsidP="00462E2E">
      <w:r>
        <w:t>Arnaud rappelle que les frais associés au terrain (bombes peinture, poteaux, …) sont à la charge de l’association.</w:t>
      </w:r>
    </w:p>
    <w:p w:rsidR="003B221E" w:rsidRDefault="003B221E" w:rsidP="00462E2E"/>
    <w:sectPr w:rsidR="003B22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21" w:rsidRDefault="00D84621" w:rsidP="003B221E">
      <w:pPr>
        <w:spacing w:after="0" w:line="240" w:lineRule="auto"/>
      </w:pPr>
      <w:r>
        <w:separator/>
      </w:r>
    </w:p>
  </w:endnote>
  <w:endnote w:type="continuationSeparator" w:id="0">
    <w:p w:rsidR="00D84621" w:rsidRDefault="00D84621" w:rsidP="003B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1E" w:rsidRDefault="003B221E">
    <w:pPr>
      <w:pStyle w:val="Pieddepage"/>
    </w:pPr>
    <w:r>
      <w:rPr>
        <w:noProof/>
        <w:lang w:eastAsia="fr-FR"/>
      </w:rPr>
      <mc:AlternateContent>
        <mc:Choice Requires="wps">
          <w:drawing>
            <wp:anchor distT="0" distB="0" distL="114300" distR="114300" simplePos="0" relativeHeight="251660288" behindDoc="0" locked="0" layoutInCell="0" allowOverlap="1" wp14:anchorId="0BA496E9" wp14:editId="559EE4BE">
              <wp:simplePos x="0" y="0"/>
              <wp:positionH relativeFrom="page">
                <wp:posOffset>0</wp:posOffset>
              </wp:positionH>
              <wp:positionV relativeFrom="page">
                <wp:posOffset>10227945</wp:posOffset>
              </wp:positionV>
              <wp:extent cx="7560310" cy="273050"/>
              <wp:effectExtent l="0" t="0" r="0" b="12700"/>
              <wp:wrapNone/>
              <wp:docPr id="2" name="MSIPCM86df4bf28b7d05e61246d2c4" descr="{&quot;HashCode&quot;:-16687021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221E" w:rsidRPr="00A3107B" w:rsidRDefault="003B221E" w:rsidP="003B221E">
                          <w:pPr>
                            <w:spacing w:after="0"/>
                            <w:jc w:val="center"/>
                            <w:rPr>
                              <w:rFonts w:ascii="Calibri" w:hAnsi="Calibri" w:cs="Calibri"/>
                              <w:color w:val="008000"/>
                              <w:sz w:val="20"/>
                              <w:lang w:val="en-US"/>
                            </w:rPr>
                          </w:pPr>
                          <w:r w:rsidRPr="00A3107B">
                            <w:rPr>
                              <w:rFonts w:ascii="Calibri" w:hAnsi="Calibri" w:cs="Calibri"/>
                              <w:color w:val="008000"/>
                              <w:sz w:val="20"/>
                              <w:lang w:val="en-US"/>
                            </w:rPr>
                            <w:t>{THALES GROUP LIMITED DISTRIBUTION - PERSONAL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A496E9" id="_x0000_t202" coordsize="21600,21600" o:spt="202" path="m,l,21600r21600,l21600,xe">
              <v:stroke joinstyle="miter"/>
              <v:path gradientshapeok="t" o:connecttype="rect"/>
            </v:shapetype>
            <v:shape id="MSIPCM86df4bf28b7d05e61246d2c4" o:spid="_x0000_s1027" type="#_x0000_t202" alt="{&quot;HashCode&quot;:-166870217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F+gvWwZAwAAPgYAAA4AAAAAAAAAAAAA&#10;AAAALgIAAGRycy9lMm9Eb2MueG1sUEsBAi0AFAAGAAgAAAAhAJ/VQezfAAAACwEAAA8AAAAAAAAA&#10;AAAAAAAAcwUAAGRycy9kb3ducmV2LnhtbFBLBQYAAAAABAAEAPMAAAB/BgAAAAA=&#10;" o:allowincell="f" filled="f" stroked="f" strokeweight=".5pt">
              <v:fill o:detectmouseclick="t"/>
              <v:textbox inset=",0,,0">
                <w:txbxContent>
                  <w:p w:rsidR="003B221E" w:rsidRPr="00A3107B" w:rsidRDefault="003B221E" w:rsidP="003B221E">
                    <w:pPr>
                      <w:spacing w:after="0"/>
                      <w:jc w:val="center"/>
                      <w:rPr>
                        <w:rFonts w:ascii="Calibri" w:hAnsi="Calibri" w:cs="Calibri"/>
                        <w:color w:val="008000"/>
                        <w:sz w:val="20"/>
                        <w:lang w:val="en-US"/>
                      </w:rPr>
                    </w:pPr>
                    <w:r w:rsidRPr="00A3107B">
                      <w:rPr>
                        <w:rFonts w:ascii="Calibri" w:hAnsi="Calibri" w:cs="Calibri"/>
                        <w:color w:val="008000"/>
                        <w:sz w:val="20"/>
                        <w:lang w:val="en-US"/>
                      </w:rPr>
                      <w:t>{THALES GROUP LIMITED DISTRIBUTION - PERSONAL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21" w:rsidRDefault="00D84621" w:rsidP="003B221E">
      <w:pPr>
        <w:spacing w:after="0" w:line="240" w:lineRule="auto"/>
      </w:pPr>
      <w:r>
        <w:separator/>
      </w:r>
    </w:p>
  </w:footnote>
  <w:footnote w:type="continuationSeparator" w:id="0">
    <w:p w:rsidR="00D84621" w:rsidRDefault="00D84621" w:rsidP="003B2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1E" w:rsidRDefault="003B221E">
    <w:pPr>
      <w:pStyle w:val="En-tte"/>
    </w:pPr>
    <w:r>
      <w:rPr>
        <w:noProof/>
        <w:lang w:eastAsia="fr-FR"/>
      </w:rPr>
      <mc:AlternateContent>
        <mc:Choice Requires="wps">
          <w:drawing>
            <wp:anchor distT="0" distB="0" distL="114300" distR="114300" simplePos="0" relativeHeight="251659264" behindDoc="0" locked="0" layoutInCell="0" allowOverlap="1" wp14:anchorId="325871E0" wp14:editId="61700A45">
              <wp:simplePos x="0" y="0"/>
              <wp:positionH relativeFrom="page">
                <wp:posOffset>0</wp:posOffset>
              </wp:positionH>
              <wp:positionV relativeFrom="page">
                <wp:posOffset>190500</wp:posOffset>
              </wp:positionV>
              <wp:extent cx="7560310" cy="273050"/>
              <wp:effectExtent l="0" t="0" r="0" b="12700"/>
              <wp:wrapNone/>
              <wp:docPr id="1" name="MSIPCM0dde4204b6686f8172df31dd" descr="{&quot;HashCode&quot;:-10401077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221E" w:rsidRPr="003B221E" w:rsidRDefault="003B221E" w:rsidP="003B221E">
                          <w:pPr>
                            <w:spacing w:after="0"/>
                            <w:jc w:val="center"/>
                            <w:rPr>
                              <w:rFonts w:ascii="Calibri" w:hAnsi="Calibri" w:cs="Calibri"/>
                              <w:color w:val="000000"/>
                              <w:sz w:val="20"/>
                            </w:rPr>
                          </w:pPr>
                          <w:r w:rsidRPr="003B221E">
                            <w:rPr>
                              <w:rFonts w:ascii="Calibri" w:hAnsi="Calibri" w:cs="Calibri"/>
                              <w:color w:val="000000"/>
                              <w:sz w:val="20"/>
                            </w:rPr>
                            <w:t>{PERSONAL DATA}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5871E0" id="_x0000_t202" coordsize="21600,21600" o:spt="202" path="m,l,21600r21600,l21600,xe">
              <v:stroke joinstyle="miter"/>
              <v:path gradientshapeok="t" o:connecttype="rect"/>
            </v:shapetype>
            <v:shape id="MSIPCM0dde4204b6686f8172df31dd" o:spid="_x0000_s1026" type="#_x0000_t202" alt="{&quot;HashCode&quot;:-10401077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u9E4shgDAAA3BgAADgAAAAAAAAAAAAAAAAAu&#10;AgAAZHJzL2Uyb0RvYy54bWxQSwECLQAUAAYACAAAACEASyIJ5twAAAAHAQAADwAAAAAAAAAAAAAA&#10;AAByBQAAZHJzL2Rvd25yZXYueG1sUEsFBgAAAAAEAAQA8wAAAHsGAAAAAA==&#10;" o:allowincell="f" filled="f" stroked="f" strokeweight=".5pt">
              <v:fill o:detectmouseclick="t"/>
              <v:textbox inset=",0,,0">
                <w:txbxContent>
                  <w:p w:rsidR="003B221E" w:rsidRPr="003B221E" w:rsidRDefault="003B221E" w:rsidP="003B221E">
                    <w:pPr>
                      <w:spacing w:after="0"/>
                      <w:jc w:val="center"/>
                      <w:rPr>
                        <w:rFonts w:ascii="Calibri" w:hAnsi="Calibri" w:cs="Calibri"/>
                        <w:color w:val="000000"/>
                        <w:sz w:val="20"/>
                      </w:rPr>
                    </w:pPr>
                    <w:r w:rsidRPr="003B221E">
                      <w:rPr>
                        <w:rFonts w:ascii="Calibri" w:hAnsi="Calibri" w:cs="Calibri"/>
                        <w:color w:val="000000"/>
                        <w:sz w:val="20"/>
                      </w:rPr>
                      <w:t>{PERSONAL DATA}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509D"/>
    <w:multiLevelType w:val="hybridMultilevel"/>
    <w:tmpl w:val="C9A8E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C1"/>
    <w:rsid w:val="0002082F"/>
    <w:rsid w:val="00024FD8"/>
    <w:rsid w:val="00037073"/>
    <w:rsid w:val="0004263E"/>
    <w:rsid w:val="00053D0E"/>
    <w:rsid w:val="00065DC0"/>
    <w:rsid w:val="00067CEE"/>
    <w:rsid w:val="000865C1"/>
    <w:rsid w:val="000A7B5B"/>
    <w:rsid w:val="000A7BA2"/>
    <w:rsid w:val="000B6D32"/>
    <w:rsid w:val="000C2D9F"/>
    <w:rsid w:val="00116DBC"/>
    <w:rsid w:val="00171186"/>
    <w:rsid w:val="00196777"/>
    <w:rsid w:val="001A3BBC"/>
    <w:rsid w:val="001B2B17"/>
    <w:rsid w:val="001F060C"/>
    <w:rsid w:val="001F2CBB"/>
    <w:rsid w:val="002147CA"/>
    <w:rsid w:val="002403BF"/>
    <w:rsid w:val="00254DE3"/>
    <w:rsid w:val="002848B6"/>
    <w:rsid w:val="00295680"/>
    <w:rsid w:val="002A1AC2"/>
    <w:rsid w:val="002D7AAE"/>
    <w:rsid w:val="00312C60"/>
    <w:rsid w:val="0032535C"/>
    <w:rsid w:val="00342FDD"/>
    <w:rsid w:val="00351661"/>
    <w:rsid w:val="00376CDF"/>
    <w:rsid w:val="003B221E"/>
    <w:rsid w:val="003D6DA2"/>
    <w:rsid w:val="003E43CB"/>
    <w:rsid w:val="00405F6D"/>
    <w:rsid w:val="00462E2E"/>
    <w:rsid w:val="00470A61"/>
    <w:rsid w:val="004959CA"/>
    <w:rsid w:val="004A7276"/>
    <w:rsid w:val="004E0795"/>
    <w:rsid w:val="00521086"/>
    <w:rsid w:val="005379C8"/>
    <w:rsid w:val="00566CC0"/>
    <w:rsid w:val="005972FE"/>
    <w:rsid w:val="005A7B08"/>
    <w:rsid w:val="005F1591"/>
    <w:rsid w:val="00650991"/>
    <w:rsid w:val="00665D1A"/>
    <w:rsid w:val="006D0263"/>
    <w:rsid w:val="006D0FD3"/>
    <w:rsid w:val="00742FC0"/>
    <w:rsid w:val="0077146E"/>
    <w:rsid w:val="007B71C1"/>
    <w:rsid w:val="007C1E97"/>
    <w:rsid w:val="007D1DBB"/>
    <w:rsid w:val="00821453"/>
    <w:rsid w:val="00825A33"/>
    <w:rsid w:val="00827407"/>
    <w:rsid w:val="008368B1"/>
    <w:rsid w:val="00836F0A"/>
    <w:rsid w:val="00863998"/>
    <w:rsid w:val="00866DC6"/>
    <w:rsid w:val="00885901"/>
    <w:rsid w:val="008C4F68"/>
    <w:rsid w:val="008C734A"/>
    <w:rsid w:val="008D1CF4"/>
    <w:rsid w:val="008F53DE"/>
    <w:rsid w:val="00907288"/>
    <w:rsid w:val="0091135E"/>
    <w:rsid w:val="009306D5"/>
    <w:rsid w:val="009402A8"/>
    <w:rsid w:val="00943292"/>
    <w:rsid w:val="00954BD7"/>
    <w:rsid w:val="00956D8B"/>
    <w:rsid w:val="009731A1"/>
    <w:rsid w:val="0097689F"/>
    <w:rsid w:val="009A273F"/>
    <w:rsid w:val="009C1753"/>
    <w:rsid w:val="009C2F47"/>
    <w:rsid w:val="009D0204"/>
    <w:rsid w:val="009E4650"/>
    <w:rsid w:val="00A27F7E"/>
    <w:rsid w:val="00A3107B"/>
    <w:rsid w:val="00A95B94"/>
    <w:rsid w:val="00AB74BB"/>
    <w:rsid w:val="00AF68E2"/>
    <w:rsid w:val="00B1400E"/>
    <w:rsid w:val="00B36F93"/>
    <w:rsid w:val="00B42683"/>
    <w:rsid w:val="00B5020D"/>
    <w:rsid w:val="00B52BEA"/>
    <w:rsid w:val="00B916C9"/>
    <w:rsid w:val="00BA38AA"/>
    <w:rsid w:val="00BA3E57"/>
    <w:rsid w:val="00BA4D2B"/>
    <w:rsid w:val="00BA5D91"/>
    <w:rsid w:val="00C22079"/>
    <w:rsid w:val="00C22F96"/>
    <w:rsid w:val="00C25748"/>
    <w:rsid w:val="00C462F3"/>
    <w:rsid w:val="00C5319B"/>
    <w:rsid w:val="00CB0EB7"/>
    <w:rsid w:val="00CD235C"/>
    <w:rsid w:val="00CF45F3"/>
    <w:rsid w:val="00D207CE"/>
    <w:rsid w:val="00D36EE9"/>
    <w:rsid w:val="00D409E2"/>
    <w:rsid w:val="00D452A5"/>
    <w:rsid w:val="00D84621"/>
    <w:rsid w:val="00DB3BF0"/>
    <w:rsid w:val="00DD6CCE"/>
    <w:rsid w:val="00EA5CB9"/>
    <w:rsid w:val="00EC3828"/>
    <w:rsid w:val="00ED26CA"/>
    <w:rsid w:val="00F07E7A"/>
    <w:rsid w:val="00F3714B"/>
    <w:rsid w:val="00F46EEB"/>
    <w:rsid w:val="00F66B8E"/>
    <w:rsid w:val="00FB0249"/>
    <w:rsid w:val="00FD03CB"/>
    <w:rsid w:val="00FE1046"/>
    <w:rsid w:val="00FE7EB5"/>
    <w:rsid w:val="00FF4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2CB9"/>
  <w15:chartTrackingRefBased/>
  <w15:docId w15:val="{3FC7D907-F360-4959-B4DD-5F7FC206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B8E"/>
    <w:pPr>
      <w:ind w:left="720"/>
      <w:contextualSpacing/>
    </w:pPr>
  </w:style>
  <w:style w:type="paragraph" w:styleId="En-tte">
    <w:name w:val="header"/>
    <w:basedOn w:val="Normal"/>
    <w:link w:val="En-tteCar"/>
    <w:uiPriority w:val="99"/>
    <w:unhideWhenUsed/>
    <w:rsid w:val="003B221E"/>
    <w:pPr>
      <w:tabs>
        <w:tab w:val="center" w:pos="4536"/>
        <w:tab w:val="right" w:pos="9072"/>
      </w:tabs>
      <w:spacing w:after="0" w:line="240" w:lineRule="auto"/>
    </w:pPr>
  </w:style>
  <w:style w:type="character" w:customStyle="1" w:styleId="En-tteCar">
    <w:name w:val="En-tête Car"/>
    <w:basedOn w:val="Policepardfaut"/>
    <w:link w:val="En-tte"/>
    <w:uiPriority w:val="99"/>
    <w:rsid w:val="003B221E"/>
  </w:style>
  <w:style w:type="paragraph" w:styleId="Pieddepage">
    <w:name w:val="footer"/>
    <w:basedOn w:val="Normal"/>
    <w:link w:val="PieddepageCar"/>
    <w:uiPriority w:val="99"/>
    <w:unhideWhenUsed/>
    <w:rsid w:val="003B2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Brieuc Andre</dc:creator>
  <cp:keywords/>
  <dc:description/>
  <cp:lastModifiedBy>ANDRE, Arnaud</cp:lastModifiedBy>
  <cp:revision>64</cp:revision>
  <dcterms:created xsi:type="dcterms:W3CDTF">2022-11-04T06:30:00Z</dcterms:created>
  <dcterms:modified xsi:type="dcterms:W3CDTF">2023-09-20T07:48:00Z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65dfd4-2f28-40ac-a130-d2bbe8ae537d_Enabled">
    <vt:lpwstr>true</vt:lpwstr>
  </property>
  <property fmtid="{D5CDD505-2E9C-101B-9397-08002B2CF9AE}" pid="3" name="MSIP_Label_4265dfd4-2f28-40ac-a130-d2bbe8ae537d_SetDate">
    <vt:lpwstr>2023-09-20T07:48:02Z</vt:lpwstr>
  </property>
  <property fmtid="{D5CDD505-2E9C-101B-9397-08002B2CF9AE}" pid="4" name="MSIP_Label_4265dfd4-2f28-40ac-a130-d2bbe8ae537d_Method">
    <vt:lpwstr>Privileged</vt:lpwstr>
  </property>
  <property fmtid="{D5CDD505-2E9C-101B-9397-08002B2CF9AE}" pid="5" name="MSIP_Label_4265dfd4-2f28-40ac-a130-d2bbe8ae537d_Name">
    <vt:lpwstr>THALES-GDPR-02</vt:lpwstr>
  </property>
  <property fmtid="{D5CDD505-2E9C-101B-9397-08002B2CF9AE}" pid="6" name="MSIP_Label_4265dfd4-2f28-40ac-a130-d2bbe8ae537d_SiteId">
    <vt:lpwstr>6e603289-5e46-4e26-ac7c-03a85420a9a5</vt:lpwstr>
  </property>
  <property fmtid="{D5CDD505-2E9C-101B-9397-08002B2CF9AE}" pid="7" name="MSIP_Label_4265dfd4-2f28-40ac-a130-d2bbe8ae537d_ActionId">
    <vt:lpwstr>4908f32b-086e-4b99-b146-b87f07187711</vt:lpwstr>
  </property>
  <property fmtid="{D5CDD505-2E9C-101B-9397-08002B2CF9AE}" pid="8" name="MSIP_Label_4265dfd4-2f28-40ac-a130-d2bbe8ae537d_ContentBits">
    <vt:lpwstr>3</vt:lpwstr>
  </property>
  <property fmtid="{D5CDD505-2E9C-101B-9397-08002B2CF9AE}" pid="9" name="Thales-Sensitivity">
    <vt:lpwstr>{T-PerData}</vt:lpwstr>
  </property>
</Properties>
</file>